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98" w:type="dxa"/>
        <w:tblBorders>
          <w:top w:val="single" w:sz="8" w:space="0" w:color="6699FF"/>
          <w:bottom w:val="single" w:sz="8" w:space="0" w:color="6699FF"/>
          <w:insideH w:val="single" w:sz="8" w:space="0" w:color="6699FF"/>
          <w:insideV w:val="single" w:sz="8" w:space="0" w:color="6699FF"/>
        </w:tblBorders>
        <w:tblLook w:val="0000"/>
      </w:tblPr>
      <w:tblGrid>
        <w:gridCol w:w="10908"/>
        <w:gridCol w:w="3690"/>
      </w:tblGrid>
      <w:tr w:rsidR="00672012" w:rsidRPr="00A1555B" w:rsidTr="000812A1">
        <w:tblPrEx>
          <w:tblCellMar>
            <w:top w:w="0" w:type="dxa"/>
            <w:bottom w:w="0" w:type="dxa"/>
          </w:tblCellMar>
        </w:tblPrEx>
        <w:tc>
          <w:tcPr>
            <w:tcW w:w="109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C8C8C"/>
            <w:vAlign w:val="center"/>
          </w:tcPr>
          <w:p w:rsidR="00672012" w:rsidRPr="00672012" w:rsidRDefault="00672012" w:rsidP="000812A1">
            <w:pPr>
              <w:pStyle w:val="Heading3"/>
              <w:jc w:val="left"/>
              <w:rPr>
                <w:rFonts w:ascii="Agency FB" w:hAnsi="Agency FB"/>
                <w:b w:val="0"/>
                <w:sz w:val="24"/>
                <w:szCs w:val="24"/>
              </w:rPr>
            </w:pPr>
            <w:r w:rsidRPr="00672012">
              <w:rPr>
                <w:rFonts w:ascii="Agency FB" w:hAnsi="Agency FB"/>
                <w:b w:val="0"/>
                <w:sz w:val="24"/>
                <w:szCs w:val="24"/>
              </w:rPr>
              <w:t xml:space="preserve">CS 300: </w:t>
            </w:r>
            <w:proofErr w:type="gramStart"/>
            <w:r w:rsidRPr="00672012">
              <w:rPr>
                <w:rFonts w:ascii="Agency FB" w:hAnsi="Agency FB"/>
                <w:b w:val="0"/>
                <w:sz w:val="24"/>
                <w:szCs w:val="24"/>
              </w:rPr>
              <w:t>Writing  Rubric</w:t>
            </w:r>
            <w:proofErr w:type="gramEnd"/>
            <w:r w:rsidRPr="00672012">
              <w:rPr>
                <w:rFonts w:ascii="Agency FB" w:hAnsi="Agency FB"/>
                <w:b w:val="0"/>
                <w:sz w:val="24"/>
                <w:szCs w:val="24"/>
              </w:rPr>
              <w:t xml:space="preserve"> (Narratives)</w:t>
            </w:r>
          </w:p>
        </w:tc>
        <w:tc>
          <w:tcPr>
            <w:tcW w:w="36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FFFFFF"/>
            <w:vAlign w:val="center"/>
          </w:tcPr>
          <w:p w:rsidR="00672012" w:rsidRPr="00672012" w:rsidRDefault="00672012" w:rsidP="000812A1">
            <w:pPr>
              <w:pStyle w:val="Heading1"/>
              <w:jc w:val="center"/>
              <w:rPr>
                <w:rFonts w:ascii="Agency FB" w:hAnsi="Agency FB"/>
                <w:sz w:val="24"/>
                <w:szCs w:val="24"/>
              </w:rPr>
            </w:pPr>
            <w:r w:rsidRPr="00672012">
              <w:rPr>
                <w:rFonts w:ascii="Agency FB" w:hAnsi="Agency FB"/>
                <w:sz w:val="24"/>
                <w:szCs w:val="24"/>
              </w:rPr>
              <w:t>Grade Three</w:t>
            </w:r>
          </w:p>
        </w:tc>
      </w:tr>
      <w:tr w:rsidR="00672012" w:rsidRPr="00116718" w:rsidTr="000812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9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72012" w:rsidRDefault="00672012" w:rsidP="000812A1">
            <w:pPr>
              <w:pStyle w:val="Heading6"/>
              <w:rPr>
                <w:color w:val="66FF66"/>
                <w:sz w:val="8"/>
              </w:rPr>
            </w:pPr>
          </w:p>
          <w:p w:rsidR="00672012" w:rsidRPr="00116718" w:rsidRDefault="00672012" w:rsidP="000812A1">
            <w:pPr>
              <w:pStyle w:val="Heading6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 xml:space="preserve"> Student</w:t>
            </w:r>
            <w:r w:rsidRPr="00116718">
              <w:rPr>
                <w:b w:val="0"/>
                <w:color w:val="auto"/>
              </w:rPr>
              <w:t>:</w:t>
            </w:r>
            <w:r>
              <w:rPr>
                <w:b w:val="0"/>
                <w:color w:val="auto"/>
              </w:rPr>
              <w:t xml:space="preserve">                                                              Teacher:                                                  Class:                                          </w:t>
            </w:r>
          </w:p>
        </w:tc>
      </w:tr>
    </w:tbl>
    <w:p w:rsidR="00672012" w:rsidRPr="000109AB" w:rsidRDefault="00672012" w:rsidP="00672012">
      <w:pPr>
        <w:rPr>
          <w:sz w:val="16"/>
        </w:rPr>
      </w:pPr>
      <w:r>
        <w:rPr>
          <w:sz w:val="16"/>
          <w:szCs w:val="16"/>
        </w:rPr>
        <w:t xml:space="preserve">Assessment Date:                     </w:t>
      </w:r>
    </w:p>
    <w:p w:rsidR="00672012" w:rsidRPr="000109AB" w:rsidRDefault="00672012" w:rsidP="00672012">
      <w:pPr>
        <w:rPr>
          <w:sz w:val="16"/>
        </w:rPr>
      </w:pPr>
      <w:r w:rsidRPr="000109AB">
        <w:rPr>
          <w:sz w:val="16"/>
        </w:rPr>
        <w:t xml:space="preserve">Text Type:                                                        </w:t>
      </w:r>
      <w:r>
        <w:rPr>
          <w:sz w:val="16"/>
        </w:rPr>
        <w:t xml:space="preserve">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BF"/>
      </w:tblPr>
      <w:tblGrid>
        <w:gridCol w:w="648"/>
        <w:gridCol w:w="1800"/>
        <w:gridCol w:w="3042"/>
        <w:gridCol w:w="3042"/>
        <w:gridCol w:w="3042"/>
        <w:gridCol w:w="3042"/>
      </w:tblGrid>
      <w:tr w:rsidR="00672012" w:rsidTr="000812A1">
        <w:trPr>
          <w:cantSplit/>
          <w:trHeight w:val="710"/>
        </w:trPr>
        <w:tc>
          <w:tcPr>
            <w:tcW w:w="648" w:type="dxa"/>
            <w:textDirection w:val="btLr"/>
          </w:tcPr>
          <w:p w:rsidR="00672012" w:rsidRDefault="00672012" w:rsidP="000812A1">
            <w:pPr>
              <w:ind w:left="113" w:right="113"/>
            </w:pPr>
          </w:p>
        </w:tc>
        <w:tc>
          <w:tcPr>
            <w:tcW w:w="1800" w:type="dxa"/>
          </w:tcPr>
          <w:p w:rsidR="00672012" w:rsidRPr="007A0249" w:rsidRDefault="00672012" w:rsidP="000812A1">
            <w:pPr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Writing Elements</w:t>
            </w:r>
          </w:p>
        </w:tc>
        <w:tc>
          <w:tcPr>
            <w:tcW w:w="3042" w:type="dxa"/>
          </w:tcPr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Level 1</w:t>
            </w:r>
          </w:p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Below the Standard</w:t>
            </w:r>
            <w:r>
              <w:rPr>
                <w:rFonts w:ascii="Arial Narrow" w:hAnsi="Arial Narrow"/>
                <w:b/>
              </w:rPr>
              <w:t>s</w:t>
            </w:r>
          </w:p>
        </w:tc>
        <w:tc>
          <w:tcPr>
            <w:tcW w:w="3042" w:type="dxa"/>
          </w:tcPr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Level 2</w:t>
            </w:r>
          </w:p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Approaching the</w:t>
            </w:r>
            <w:r w:rsidRPr="007A0249">
              <w:rPr>
                <w:rFonts w:ascii="Arial Narrow" w:hAnsi="Arial Narrow"/>
                <w:b/>
              </w:rPr>
              <w:t xml:space="preserve"> Standard</w:t>
            </w:r>
            <w:r>
              <w:rPr>
                <w:rFonts w:ascii="Arial Narrow" w:hAnsi="Arial Narrow"/>
                <w:b/>
              </w:rPr>
              <w:t>s</w:t>
            </w:r>
          </w:p>
        </w:tc>
        <w:tc>
          <w:tcPr>
            <w:tcW w:w="3042" w:type="dxa"/>
          </w:tcPr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Level 3</w:t>
            </w:r>
          </w:p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Meets the Standards</w:t>
            </w:r>
          </w:p>
        </w:tc>
        <w:tc>
          <w:tcPr>
            <w:tcW w:w="3042" w:type="dxa"/>
          </w:tcPr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Level 4</w:t>
            </w:r>
          </w:p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Exceeds the Standard</w:t>
            </w:r>
            <w:r>
              <w:rPr>
                <w:rFonts w:ascii="Arial Narrow" w:hAnsi="Arial Narrow"/>
                <w:b/>
              </w:rPr>
              <w:t>s</w:t>
            </w:r>
          </w:p>
        </w:tc>
      </w:tr>
      <w:tr w:rsidR="00672012" w:rsidRPr="007A0249" w:rsidTr="00672012">
        <w:trPr>
          <w:cantSplit/>
          <w:trHeight w:val="2132"/>
        </w:trPr>
        <w:tc>
          <w:tcPr>
            <w:tcW w:w="648" w:type="dxa"/>
            <w:textDirection w:val="btLr"/>
          </w:tcPr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Personal Style</w:t>
            </w:r>
          </w:p>
        </w:tc>
        <w:tc>
          <w:tcPr>
            <w:tcW w:w="1800" w:type="dxa"/>
          </w:tcPr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Ideas and Voice</w:t>
            </w:r>
          </w:p>
        </w:tc>
        <w:tc>
          <w:tcPr>
            <w:tcW w:w="3042" w:type="dxa"/>
          </w:tcPr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The Writer:</w:t>
            </w:r>
          </w:p>
          <w:p w:rsidR="00672012" w:rsidRPr="007A0249" w:rsidRDefault="00672012" w:rsidP="000812A1">
            <w:pPr>
              <w:framePr w:hSpace="180" w:wrap="around" w:vAnchor="text" w:hAnchor="margin" w:y="60"/>
              <w:spacing w:before="4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Writes about familiar topics</w:t>
            </w:r>
          </w:p>
          <w:p w:rsidR="00672012" w:rsidRPr="007A0249" w:rsidRDefault="00672012" w:rsidP="000812A1">
            <w:pPr>
              <w:framePr w:hSpace="180" w:wrap="around" w:vAnchor="text" w:hAnchor="margin" w:y="6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Records experiences and observations and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may include a personal response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672012" w:rsidRPr="007A0249" w:rsidRDefault="00672012" w:rsidP="000812A1">
            <w:pPr>
              <w:framePr w:hSpace="180" w:wrap="around" w:vAnchor="text" w:hAnchor="margin" w:y="60"/>
              <w:spacing w:before="4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The Writer:</w:t>
            </w:r>
          </w:p>
          <w:p w:rsidR="00672012" w:rsidRPr="007A0249" w:rsidRDefault="00672012" w:rsidP="000812A1">
            <w:pPr>
              <w:framePr w:hSpace="180" w:wrap="around" w:vAnchor="text" w:hAnchor="margin" w:y="162"/>
              <w:tabs>
                <w:tab w:val="left" w:pos="2592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  <w:t>Writes about a range of familiar topics</w:t>
            </w:r>
          </w:p>
          <w:p w:rsidR="00672012" w:rsidRPr="007A0249" w:rsidRDefault="00672012" w:rsidP="000812A1">
            <w:pPr>
              <w:framePr w:hSpace="180" w:wrap="around" w:vAnchor="text" w:hAnchor="margin" w:y="162"/>
              <w:tabs>
                <w:tab w:val="left" w:pos="2592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  <w:t>Has clear ideas but some information may be missing or irrelevant</w:t>
            </w:r>
          </w:p>
          <w:p w:rsidR="00672012" w:rsidRPr="007A0249" w:rsidRDefault="00672012" w:rsidP="000812A1">
            <w:pPr>
              <w:framePr w:hSpace="180" w:wrap="around" w:vAnchor="text" w:hAnchor="margin" w:y="162"/>
              <w:tabs>
                <w:tab w:val="left" w:pos="2592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  <w:t>Has attempted to establish an identifiable tone in the writing</w:t>
            </w:r>
          </w:p>
          <w:p w:rsidR="00672012" w:rsidRPr="007A0249" w:rsidRDefault="00672012" w:rsidP="000812A1">
            <w:pPr>
              <w:framePr w:hSpace="180" w:wrap="around" w:vAnchor="text" w:hAnchor="margin" w:y="162"/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Shows evidence of a developing personal style</w:t>
            </w:r>
          </w:p>
          <w:p w:rsidR="00672012" w:rsidRPr="00036A8B" w:rsidRDefault="00672012" w:rsidP="000812A1">
            <w:pPr>
              <w:framePr w:hSpace="180" w:wrap="around" w:vAnchor="text" w:hAnchor="margin" w:y="162"/>
              <w:tabs>
                <w:tab w:val="left" w:pos="2592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Is </w:t>
            </w: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beg</w:t>
            </w: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inning to use anecdotes to add interest to the writin</w:t>
            </w:r>
            <w:r w:rsidR="00036A8B">
              <w:rPr>
                <w:rFonts w:ascii="Arial Narrow" w:hAnsi="Arial Narrow" w:cs="Arial"/>
                <w:color w:val="000000"/>
                <w:sz w:val="16"/>
                <w:szCs w:val="16"/>
              </w:rPr>
              <w:t>g</w:t>
            </w:r>
          </w:p>
        </w:tc>
        <w:tc>
          <w:tcPr>
            <w:tcW w:w="3042" w:type="dxa"/>
          </w:tcPr>
          <w:p w:rsidR="00672012" w:rsidRPr="007A0249" w:rsidRDefault="00672012" w:rsidP="000812A1">
            <w:pPr>
              <w:framePr w:hSpace="180" w:wrap="around" w:vAnchor="text" w:hAnchor="margin" w:y="60"/>
              <w:spacing w:before="4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The Writer: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 xml:space="preserve">Attempts to write beyond a range of familiar topics 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clear and coherent ideas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a basic but identifiable tone in the writing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Is </w:t>
            </w:r>
            <w:r w:rsidRPr="007A0249">
              <w:rPr>
                <w:rFonts w:ascii="Arial Narrow" w:hAnsi="Arial Narrow"/>
                <w:sz w:val="16"/>
              </w:rPr>
              <w:t>developed a personal style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Uses </w:t>
            </w:r>
            <w:r w:rsidRPr="007A0249">
              <w:rPr>
                <w:rFonts w:ascii="Arial Narrow" w:hAnsi="Arial Narrow"/>
                <w:sz w:val="16"/>
              </w:rPr>
              <w:t>anecdotes to add interest to the writing</w:t>
            </w:r>
            <w:r>
              <w:rPr>
                <w:rFonts w:ascii="Arial Narrow" w:hAnsi="Arial Narrow"/>
                <w:sz w:val="16"/>
              </w:rPr>
              <w:t xml:space="preserve"> most of the time</w:t>
            </w:r>
          </w:p>
        </w:tc>
        <w:tc>
          <w:tcPr>
            <w:tcW w:w="3042" w:type="dxa"/>
          </w:tcPr>
          <w:p w:rsidR="00672012" w:rsidRPr="007A0249" w:rsidRDefault="00672012" w:rsidP="000812A1">
            <w:pPr>
              <w:framePr w:hSpace="180" w:wrap="around" w:vAnchor="text" w:hAnchor="margin" w:y="60"/>
              <w:spacing w:before="4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The Writer: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Writes on topics requiring some research as well as familiar topics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coherent and well developed ideas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Is able to set an identifiable tone in the writing</w:t>
            </w:r>
          </w:p>
          <w:p w:rsidR="00672012" w:rsidRDefault="00672012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anecdotes to add interest in the writing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</w:p>
        </w:tc>
      </w:tr>
      <w:tr w:rsidR="00672012" w:rsidRPr="007A0249" w:rsidTr="000812A1">
        <w:trPr>
          <w:cantSplit/>
          <w:trHeight w:val="1134"/>
        </w:trPr>
        <w:tc>
          <w:tcPr>
            <w:tcW w:w="648" w:type="dxa"/>
            <w:textDirection w:val="btLr"/>
          </w:tcPr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Text Form</w:t>
            </w:r>
          </w:p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1800" w:type="dxa"/>
          </w:tcPr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Purpose/Audience</w:t>
            </w:r>
          </w:p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Framework</w:t>
            </w:r>
          </w:p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Organization</w:t>
            </w:r>
          </w:p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3042" w:type="dxa"/>
          </w:tcPr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some understanding that the purpose for the writing dictates the text type used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Attempts to use the framework of the text type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a beginning, middle and end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672012" w:rsidRPr="007A0249" w:rsidRDefault="00672012" w:rsidP="000812A1">
            <w:pPr>
              <w:framePr w:hSpace="180" w:wrap="around" w:vAnchor="text" w:hAnchor="margin" w:y="162"/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Understands that the text type must be appropriate to the purpose</w:t>
            </w:r>
          </w:p>
          <w:p w:rsidR="00672012" w:rsidRPr="007A0249" w:rsidRDefault="00672012" w:rsidP="000812A1">
            <w:pPr>
              <w:framePr w:hSpace="180" w:wrap="around" w:vAnchor="text" w:hAnchor="margin" w:y="162"/>
              <w:spacing w:before="60" w:line="160" w:lineRule="exact"/>
              <w:ind w:right="72"/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 xml:space="preserve">Uses some of the framework of the text type </w:t>
            </w:r>
          </w:p>
          <w:p w:rsidR="00672012" w:rsidRPr="007A0249" w:rsidRDefault="00672012" w:rsidP="000812A1">
            <w:pPr>
              <w:framePr w:hSpace="180" w:wrap="around" w:vAnchor="text" w:hAnchor="margin" w:y="162"/>
              <w:spacing w:before="60" w:line="160" w:lineRule="exact"/>
              <w:ind w:right="72"/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established a beginning, middle and end</w:t>
            </w:r>
          </w:p>
        </w:tc>
        <w:tc>
          <w:tcPr>
            <w:tcW w:w="3042" w:type="dxa"/>
          </w:tcPr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the text type appropriate to the purpose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most of the framework of the text type correctly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 xml:space="preserve">Has a clear beginning, middle and end </w:t>
            </w:r>
          </w:p>
        </w:tc>
        <w:tc>
          <w:tcPr>
            <w:tcW w:w="3042" w:type="dxa"/>
          </w:tcPr>
          <w:p w:rsidR="00672012" w:rsidRPr="00672012" w:rsidRDefault="00672012" w:rsidP="00672012">
            <w:pPr>
              <w:rPr>
                <w:rFonts w:ascii="Arial Narrow" w:hAnsi="Arial Narrow"/>
                <w:sz w:val="16"/>
              </w:rPr>
            </w:pPr>
            <w:r w:rsidRPr="00672012">
              <w:rPr>
                <w:rFonts w:ascii="Arial Narrow" w:hAnsi="Arial Narrow"/>
                <w:sz w:val="16"/>
              </w:rPr>
              <w:t>Write narratives to develop real or imagined experiences</w:t>
            </w:r>
          </w:p>
          <w:p w:rsidR="00672012" w:rsidRPr="00672012" w:rsidRDefault="00672012" w:rsidP="00672012">
            <w:pPr>
              <w:rPr>
                <w:rFonts w:ascii="Arial Narrow" w:hAnsi="Arial Narrow"/>
                <w:sz w:val="16"/>
              </w:rPr>
            </w:pPr>
            <w:proofErr w:type="gramStart"/>
            <w:r w:rsidRPr="00672012">
              <w:rPr>
                <w:rFonts w:ascii="Arial Narrow" w:hAnsi="Arial Narrow"/>
                <w:sz w:val="16"/>
              </w:rPr>
              <w:t>or</w:t>
            </w:r>
            <w:proofErr w:type="gramEnd"/>
            <w:r w:rsidRPr="00672012">
              <w:rPr>
                <w:rFonts w:ascii="Arial Narrow" w:hAnsi="Arial Narrow"/>
                <w:sz w:val="16"/>
              </w:rPr>
              <w:t xml:space="preserve"> events using effective tech</w:t>
            </w:r>
            <w:r>
              <w:rPr>
                <w:rFonts w:ascii="Arial Narrow" w:hAnsi="Arial Narrow"/>
                <w:sz w:val="16"/>
              </w:rPr>
              <w:t xml:space="preserve">nique, descriptive details, and </w:t>
            </w:r>
            <w:r w:rsidRPr="00672012">
              <w:rPr>
                <w:rFonts w:ascii="Arial Narrow" w:hAnsi="Arial Narrow"/>
                <w:sz w:val="16"/>
              </w:rPr>
              <w:t>clear event sequences.</w:t>
            </w:r>
          </w:p>
          <w:p w:rsidR="00672012" w:rsidRPr="00672012" w:rsidRDefault="00672012" w:rsidP="00672012">
            <w:pPr>
              <w:rPr>
                <w:rFonts w:ascii="Arial Narrow" w:hAnsi="Arial Narrow"/>
                <w:sz w:val="16"/>
              </w:rPr>
            </w:pPr>
            <w:r w:rsidRPr="00672012">
              <w:rPr>
                <w:rFonts w:ascii="Arial Narrow" w:hAnsi="Arial Narrow"/>
                <w:sz w:val="16"/>
              </w:rPr>
              <w:t>a. Establish a situation and introduce a narrator and/or</w:t>
            </w:r>
            <w:r>
              <w:rPr>
                <w:rFonts w:ascii="Arial Narrow" w:hAnsi="Arial Narrow"/>
                <w:sz w:val="16"/>
              </w:rPr>
              <w:t xml:space="preserve"> </w:t>
            </w:r>
            <w:r w:rsidRPr="00672012">
              <w:rPr>
                <w:rFonts w:ascii="Arial Narrow" w:hAnsi="Arial Narrow"/>
                <w:sz w:val="16"/>
              </w:rPr>
              <w:t>characters; organize</w:t>
            </w:r>
            <w:r>
              <w:rPr>
                <w:rFonts w:ascii="Arial Narrow" w:hAnsi="Arial Narrow"/>
                <w:sz w:val="16"/>
              </w:rPr>
              <w:t xml:space="preserve"> an event sequence that unfolds </w:t>
            </w:r>
            <w:r w:rsidRPr="00672012">
              <w:rPr>
                <w:rFonts w:ascii="Arial Narrow" w:hAnsi="Arial Narrow"/>
                <w:sz w:val="16"/>
              </w:rPr>
              <w:t>naturally.</w:t>
            </w:r>
          </w:p>
          <w:p w:rsidR="00672012" w:rsidRPr="00672012" w:rsidRDefault="00672012" w:rsidP="00672012">
            <w:pPr>
              <w:rPr>
                <w:rFonts w:ascii="Arial Narrow" w:hAnsi="Arial Narrow"/>
                <w:sz w:val="16"/>
              </w:rPr>
            </w:pPr>
            <w:r w:rsidRPr="00672012">
              <w:rPr>
                <w:rFonts w:ascii="Arial Narrow" w:hAnsi="Arial Narrow"/>
                <w:sz w:val="16"/>
              </w:rPr>
              <w:t>b. Use dialogue and descriptions of actions, thoughts,</w:t>
            </w:r>
            <w:r>
              <w:rPr>
                <w:rFonts w:ascii="Arial Narrow" w:hAnsi="Arial Narrow"/>
                <w:sz w:val="16"/>
              </w:rPr>
              <w:t xml:space="preserve"> </w:t>
            </w:r>
            <w:r w:rsidRPr="00672012">
              <w:rPr>
                <w:rFonts w:ascii="Arial Narrow" w:hAnsi="Arial Narrow"/>
                <w:sz w:val="16"/>
              </w:rPr>
              <w:t>and feelings to de</w:t>
            </w:r>
            <w:r>
              <w:rPr>
                <w:rFonts w:ascii="Arial Narrow" w:hAnsi="Arial Narrow"/>
                <w:sz w:val="16"/>
              </w:rPr>
              <w:t xml:space="preserve">velop experiences and events or </w:t>
            </w:r>
            <w:r w:rsidRPr="00672012">
              <w:rPr>
                <w:rFonts w:ascii="Arial Narrow" w:hAnsi="Arial Narrow"/>
                <w:sz w:val="16"/>
              </w:rPr>
              <w:t>show the response of characters to situations.</w:t>
            </w:r>
          </w:p>
          <w:p w:rsidR="00672012" w:rsidRPr="00672012" w:rsidRDefault="00672012" w:rsidP="00672012">
            <w:pPr>
              <w:rPr>
                <w:rFonts w:ascii="Arial Narrow" w:hAnsi="Arial Narrow"/>
                <w:sz w:val="16"/>
              </w:rPr>
            </w:pPr>
            <w:r w:rsidRPr="00672012">
              <w:rPr>
                <w:rFonts w:ascii="Arial Narrow" w:hAnsi="Arial Narrow"/>
                <w:sz w:val="16"/>
              </w:rPr>
              <w:t>c. Use temporal words and phrases to signal event order.</w:t>
            </w:r>
          </w:p>
          <w:p w:rsidR="00672012" w:rsidRPr="007A0249" w:rsidRDefault="00672012" w:rsidP="00672012">
            <w:pPr>
              <w:rPr>
                <w:rFonts w:ascii="Arial Narrow" w:hAnsi="Arial Narrow"/>
                <w:sz w:val="16"/>
              </w:rPr>
            </w:pPr>
            <w:r w:rsidRPr="00672012">
              <w:rPr>
                <w:rFonts w:ascii="Arial Narrow" w:hAnsi="Arial Narrow"/>
                <w:sz w:val="16"/>
              </w:rPr>
              <w:t>d. Provide a sense of closure.</w:t>
            </w:r>
          </w:p>
        </w:tc>
      </w:tr>
      <w:tr w:rsidR="00672012" w:rsidRPr="007A0249" w:rsidTr="000812A1">
        <w:trPr>
          <w:cantSplit/>
          <w:trHeight w:val="1134"/>
        </w:trPr>
        <w:tc>
          <w:tcPr>
            <w:tcW w:w="648" w:type="dxa"/>
            <w:textDirection w:val="btLr"/>
          </w:tcPr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Language Features</w:t>
            </w:r>
          </w:p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1800" w:type="dxa"/>
          </w:tcPr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Grammar</w:t>
            </w:r>
          </w:p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Vocabulary</w:t>
            </w:r>
          </w:p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Sentence Structure</w:t>
            </w:r>
          </w:p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3042" w:type="dxa"/>
          </w:tcPr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 xml:space="preserve">Uses frequently occurring nouns            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Attempts to use synonyms for overused verbs and adjectives</w:t>
            </w:r>
          </w:p>
          <w:p w:rsidR="00672012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words or phrases from conversations, reading and being read to.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Attempts to use the correct tense throughout the text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Is beginning to understand subject – verb agreement for regular verbs</w:t>
            </w:r>
          </w:p>
          <w:p w:rsidR="00672012" w:rsidRPr="007A0249" w:rsidRDefault="00672012" w:rsidP="000812A1">
            <w:pPr>
              <w:ind w:right="72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/>
                <w:color w:val="000000"/>
                <w:sz w:val="16"/>
                <w:szCs w:val="16"/>
              </w:rPr>
              <w:t>Uses simple and some complex sentences</w:t>
            </w:r>
          </w:p>
          <w:p w:rsidR="00672012" w:rsidRPr="00672012" w:rsidRDefault="00672012" w:rsidP="00672012">
            <w:pPr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/>
                <w:color w:val="000000"/>
                <w:sz w:val="16"/>
                <w:szCs w:val="16"/>
              </w:rPr>
              <w:t>Uses a variety of sente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nce beginnings</w:t>
            </w:r>
          </w:p>
        </w:tc>
        <w:tc>
          <w:tcPr>
            <w:tcW w:w="3042" w:type="dxa"/>
          </w:tcPr>
          <w:p w:rsidR="00672012" w:rsidRPr="007A0249" w:rsidRDefault="00672012" w:rsidP="000812A1">
            <w:pPr>
              <w:framePr w:hSpace="180" w:wrap="around" w:vAnchor="text" w:hAnchor="margin" w:y="162"/>
              <w:tabs>
                <w:tab w:val="left" w:pos="25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Includes some specific vocabulary and attempts to use varied verbs, adjectives and nouns</w:t>
            </w:r>
          </w:p>
          <w:p w:rsidR="00672012" w:rsidRDefault="00672012" w:rsidP="000812A1">
            <w:pPr>
              <w:framePr w:hSpace="180" w:wrap="around" w:vAnchor="text" w:hAnchor="margin" w:y="162"/>
              <w:tabs>
                <w:tab w:val="left" w:pos="25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Uses simple sentences, compound and some complex sentences</w:t>
            </w:r>
          </w:p>
          <w:p w:rsidR="00672012" w:rsidRDefault="00672012" w:rsidP="000812A1">
            <w:pPr>
              <w:framePr w:hSpace="180" w:wrap="around" w:vAnchor="text" w:hAnchor="margin" w:y="162"/>
              <w:tabs>
                <w:tab w:val="left" w:pos="25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Attempts to use varied sentence beginnings to add interest</w:t>
            </w:r>
          </w:p>
          <w:p w:rsidR="00672012" w:rsidRPr="007A0249" w:rsidRDefault="00672012" w:rsidP="000812A1">
            <w:pPr>
              <w:framePr w:hSpace="180" w:wrap="around" w:vAnchor="text" w:hAnchor="margin" w:y="162"/>
              <w:tabs>
                <w:tab w:val="left" w:pos="25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Uses the correct tense most of the time</w:t>
            </w:r>
          </w:p>
          <w:p w:rsidR="00672012" w:rsidRPr="007A0249" w:rsidRDefault="00672012" w:rsidP="000812A1">
            <w:pPr>
              <w:framePr w:hSpace="180" w:wrap="around" w:vAnchor="text" w:hAnchor="margin" w:y="162"/>
              <w:tabs>
                <w:tab w:val="left" w:pos="25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Has subject – verb agreement for regular verbs</w:t>
            </w:r>
          </w:p>
          <w:p w:rsidR="00672012" w:rsidRPr="007A0249" w:rsidRDefault="00672012" w:rsidP="000812A1">
            <w:pPr>
              <w:framePr w:hSpace="180" w:wrap="around" w:vAnchor="text" w:hAnchor="margin" w:y="162"/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Attempts to include some literary language</w:t>
            </w:r>
          </w:p>
        </w:tc>
        <w:tc>
          <w:tcPr>
            <w:tcW w:w="3042" w:type="dxa"/>
          </w:tcPr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Includes specific vocabulary and uses varied verbs, adjectives and nouns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simple, compound and complex sentences</w:t>
            </w:r>
          </w:p>
          <w:p w:rsidR="00672012" w:rsidRDefault="00672012" w:rsidP="000812A1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Uses varied sentence beginnings to add interest</w:t>
            </w:r>
          </w:p>
          <w:p w:rsidR="00672012" w:rsidRPr="007A0249" w:rsidRDefault="00672012" w:rsidP="000812A1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Uses the correct tense consistently</w:t>
            </w:r>
          </w:p>
          <w:p w:rsidR="00672012" w:rsidRPr="007A0249" w:rsidRDefault="00672012" w:rsidP="000812A1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Has subject – verb agreement for regular verbs and some irregular verbs</w:t>
            </w:r>
          </w:p>
          <w:p w:rsidR="00672012" w:rsidRPr="007A0249" w:rsidRDefault="00672012" w:rsidP="000812A1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Use some literary language appropriately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Includes specific vocabulary and uses varied and precise verbs, adjectives and nouns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Varies the use of simple, compound and complex sentences to add interest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varied sentence beginnings to ‘hook’ the reader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subject-verb agreement for all verbs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literary language for effect</w:t>
            </w:r>
          </w:p>
        </w:tc>
      </w:tr>
      <w:tr w:rsidR="00672012" w:rsidRPr="007A0249" w:rsidTr="000812A1">
        <w:trPr>
          <w:cantSplit/>
          <w:trHeight w:val="1511"/>
        </w:trPr>
        <w:tc>
          <w:tcPr>
            <w:tcW w:w="648" w:type="dxa"/>
            <w:textDirection w:val="btLr"/>
          </w:tcPr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Conventions</w:t>
            </w:r>
          </w:p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1800" w:type="dxa"/>
          </w:tcPr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Spelling</w:t>
            </w:r>
          </w:p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Punctuation</w:t>
            </w:r>
          </w:p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672012" w:rsidRPr="007A0249" w:rsidRDefault="00672012" w:rsidP="000812A1">
            <w:pPr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3042" w:type="dxa"/>
          </w:tcPr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Spells some of the grade level high frequency words correctly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Represents most syllables in words</w:t>
            </w:r>
          </w:p>
          <w:p w:rsidR="00672012" w:rsidRPr="00672012" w:rsidRDefault="00672012" w:rsidP="00672012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capital letters and the correct end punctuation most of the time</w:t>
            </w:r>
          </w:p>
        </w:tc>
        <w:tc>
          <w:tcPr>
            <w:tcW w:w="3042" w:type="dxa"/>
          </w:tcPr>
          <w:p w:rsidR="00672012" w:rsidRPr="007A0249" w:rsidRDefault="00672012" w:rsidP="000812A1">
            <w:pPr>
              <w:framePr w:hSpace="180" w:wrap="around" w:vAnchor="text" w:hAnchor="margin" w:y="162"/>
              <w:tabs>
                <w:tab w:val="left" w:pos="71"/>
              </w:tabs>
              <w:spacing w:before="60" w:line="160" w:lineRule="exac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Spells most the grade level high frequency words correctly</w:t>
            </w:r>
          </w:p>
          <w:p w:rsidR="00672012" w:rsidRPr="007A0249" w:rsidRDefault="00672012" w:rsidP="000812A1">
            <w:pPr>
              <w:framePr w:hSpace="180" w:wrap="around" w:vAnchor="text" w:hAnchor="margin" w:y="162"/>
              <w:tabs>
                <w:tab w:val="left" w:pos="71"/>
              </w:tabs>
              <w:spacing w:before="60" w:line="160" w:lineRule="exac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Shows evidence of most spelling patterns 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Uses punctuation such</w:t>
            </w: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as periods, capitals and quotation</w:t>
            </w: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marks with some consistency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Spells all of the grade level high frequency word correctly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a good understanding of many spelling patterns</w:t>
            </w:r>
          </w:p>
          <w:p w:rsidR="00672012" w:rsidRPr="00036A8B" w:rsidRDefault="00672012" w:rsidP="00036A8B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punctuation such as perio</w:t>
            </w:r>
            <w:r>
              <w:rPr>
                <w:rFonts w:ascii="Arial Narrow" w:hAnsi="Arial Narrow"/>
                <w:sz w:val="16"/>
              </w:rPr>
              <w:t xml:space="preserve">ds, capitals, apostrophes (possessive), commas and quotation </w:t>
            </w:r>
            <w:r w:rsidRPr="007A0249">
              <w:rPr>
                <w:rFonts w:ascii="Arial Narrow" w:hAnsi="Arial Narrow"/>
                <w:sz w:val="16"/>
              </w:rPr>
              <w:t>mark</w:t>
            </w:r>
            <w:r>
              <w:rPr>
                <w:rFonts w:ascii="Arial Narrow" w:hAnsi="Arial Narrow"/>
                <w:sz w:val="16"/>
              </w:rPr>
              <w:t>s</w:t>
            </w:r>
            <w:r w:rsidRPr="007A0249">
              <w:rPr>
                <w:rFonts w:ascii="Arial Narrow" w:hAnsi="Arial Narrow"/>
                <w:sz w:val="16"/>
              </w:rPr>
              <w:t xml:space="preserve"> consistently</w:t>
            </w:r>
          </w:p>
        </w:tc>
        <w:tc>
          <w:tcPr>
            <w:tcW w:w="3042" w:type="dxa"/>
          </w:tcPr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Spells beyond the grade level high frequency list</w:t>
            </w:r>
          </w:p>
          <w:p w:rsidR="00672012" w:rsidRDefault="00672012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different spelling patterns confidently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Uses punctuation beyond grade level </w:t>
            </w:r>
          </w:p>
        </w:tc>
      </w:tr>
      <w:tr w:rsidR="00672012" w:rsidRPr="007A0249" w:rsidTr="000812A1">
        <w:trPr>
          <w:cantSplit/>
          <w:trHeight w:val="1134"/>
        </w:trPr>
        <w:tc>
          <w:tcPr>
            <w:tcW w:w="648" w:type="dxa"/>
            <w:textDirection w:val="btLr"/>
          </w:tcPr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lastRenderedPageBreak/>
              <w:t>Process</w:t>
            </w:r>
          </w:p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672012" w:rsidRPr="007A0249" w:rsidRDefault="00672012" w:rsidP="000812A1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1800" w:type="dxa"/>
          </w:tcPr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Planning</w:t>
            </w:r>
          </w:p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Drafting</w:t>
            </w:r>
          </w:p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Revising</w:t>
            </w:r>
          </w:p>
          <w:p w:rsidR="00672012" w:rsidRPr="007A0249" w:rsidRDefault="00672012" w:rsidP="000812A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Editing</w:t>
            </w:r>
          </w:p>
          <w:p w:rsidR="00672012" w:rsidRPr="007A0249" w:rsidRDefault="00672012" w:rsidP="00672012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Publishing</w:t>
            </w:r>
          </w:p>
        </w:tc>
        <w:tc>
          <w:tcPr>
            <w:tcW w:w="3042" w:type="dxa"/>
          </w:tcPr>
          <w:p w:rsidR="00672012" w:rsidRPr="007A0249" w:rsidRDefault="00672012" w:rsidP="000812A1">
            <w:pPr>
              <w:ind w:right="72"/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 drawings to plan writing</w:t>
            </w:r>
          </w:p>
          <w:p w:rsidR="00672012" w:rsidRPr="007A0249" w:rsidRDefault="00672012" w:rsidP="000812A1">
            <w:pPr>
              <w:ind w:right="72"/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Add details to writing</w:t>
            </w:r>
          </w:p>
          <w:p w:rsidR="00672012" w:rsidRPr="007A0249" w:rsidRDefault="00672012" w:rsidP="000812A1">
            <w:pPr>
              <w:ind w:right="72"/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the Word Wall to correct spelling</w:t>
            </w:r>
          </w:p>
          <w:p w:rsidR="00672012" w:rsidRPr="007A0249" w:rsidRDefault="00672012" w:rsidP="000812A1">
            <w:pPr>
              <w:ind w:right="72"/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the process of writing to produce work for an audience</w:t>
            </w:r>
          </w:p>
        </w:tc>
        <w:tc>
          <w:tcPr>
            <w:tcW w:w="3042" w:type="dxa"/>
          </w:tcPr>
          <w:p w:rsidR="00672012" w:rsidRPr="007A0249" w:rsidRDefault="00672012" w:rsidP="000812A1">
            <w:pPr>
              <w:ind w:right="72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7A0249">
              <w:rPr>
                <w:rFonts w:ascii="Arial Narrow" w:hAnsi="Arial Narrow" w:cs="Arial"/>
                <w:sz w:val="16"/>
                <w:szCs w:val="16"/>
                <w:lang w:val="en-US"/>
              </w:rPr>
              <w:t>Able to plan work through discussion and/or drawings</w:t>
            </w:r>
          </w:p>
          <w:p w:rsidR="00672012" w:rsidRPr="007A0249" w:rsidRDefault="00672012" w:rsidP="000812A1">
            <w:pPr>
              <w:ind w:right="72"/>
              <w:rPr>
                <w:rFonts w:ascii="Arial Narrow" w:hAnsi="Arial Narrow" w:cs="Arial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sz w:val="16"/>
                <w:szCs w:val="16"/>
                <w:lang w:val="en-US"/>
              </w:rPr>
              <w:t xml:space="preserve">Uses feedback from teachers and peers to improve writing </w:t>
            </w:r>
          </w:p>
          <w:p w:rsidR="00672012" w:rsidRPr="007A0249" w:rsidRDefault="00672012" w:rsidP="000812A1">
            <w:pPr>
              <w:ind w:right="72"/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 w:cs="Arial"/>
                <w:sz w:val="16"/>
                <w:szCs w:val="16"/>
              </w:rPr>
              <w:t>Has some strategies to correct spelling</w:t>
            </w:r>
          </w:p>
        </w:tc>
        <w:tc>
          <w:tcPr>
            <w:tcW w:w="3042" w:type="dxa"/>
          </w:tcPr>
          <w:p w:rsidR="00672012" w:rsidRPr="007A0249" w:rsidRDefault="00672012" w:rsidP="000812A1">
            <w:pPr>
              <w:ind w:right="72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7A0249">
              <w:rPr>
                <w:rFonts w:ascii="Arial Narrow" w:hAnsi="Arial Narrow" w:cs="Arial"/>
                <w:sz w:val="16"/>
                <w:szCs w:val="16"/>
                <w:lang w:val="en-US"/>
              </w:rPr>
              <w:t>Able to plan work through discussion, drawing or graphic organizers</w:t>
            </w:r>
          </w:p>
          <w:p w:rsidR="00672012" w:rsidRPr="007A0249" w:rsidRDefault="00672012" w:rsidP="000812A1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Adds</w:t>
            </w:r>
            <w:r w:rsidRPr="007A0249">
              <w:rPr>
                <w:rFonts w:ascii="Arial Narrow" w:hAnsi="Arial Narrow"/>
                <w:sz w:val="16"/>
              </w:rPr>
              <w:t xml:space="preserve"> interesting details to create meaning for the reader</w:t>
            </w:r>
          </w:p>
          <w:p w:rsidR="00672012" w:rsidRPr="007A0249" w:rsidRDefault="00672012" w:rsidP="000812A1">
            <w:pPr>
              <w:ind w:right="72"/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a range of strategies for correcting spelling</w:t>
            </w:r>
          </w:p>
          <w:p w:rsidR="00672012" w:rsidRPr="007A0249" w:rsidRDefault="00672012" w:rsidP="000812A1">
            <w:pPr>
              <w:ind w:right="72"/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672012" w:rsidRDefault="00672012" w:rsidP="000812A1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different strategies to plan writing</w:t>
            </w:r>
          </w:p>
          <w:p w:rsidR="00672012" w:rsidRDefault="00672012" w:rsidP="000812A1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Elaborates with interesting details to create meaning for the reader</w:t>
            </w:r>
          </w:p>
          <w:p w:rsidR="00672012" w:rsidRPr="007A0249" w:rsidRDefault="00672012" w:rsidP="000812A1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 a range of strategies for correcting spelling</w:t>
            </w:r>
          </w:p>
        </w:tc>
      </w:tr>
    </w:tbl>
    <w:p w:rsidR="00E413B0" w:rsidRDefault="00672012"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6.75pt;margin-top:6.3pt;width:117.1pt;height:33.4pt;z-index:251662336;mso-position-horizontal-relative:text;mso-position-vertical-relative:text;mso-width-relative:margin;mso-height-relative:margin" strokeweight="1.5pt">
            <v:textbox style="mso-next-textbox:#_x0000_s1028">
              <w:txbxContent>
                <w:p w:rsidR="00672012" w:rsidRPr="00391D58" w:rsidRDefault="00672012" w:rsidP="006720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Score: 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29" type="#_x0000_t202" style="position:absolute;margin-left:116.25pt;margin-top:6.3pt;width:607.8pt;height:33.4pt;z-index:251663360;mso-position-horizontal-relative:text;mso-position-vertical-relative:text;mso-width-relative:margin;mso-height-relative:margin" strokeweight="1.5pt">
            <v:textbox style="mso-next-textbox:#_x0000_s1029">
              <w:txbxContent>
                <w:p w:rsidR="00672012" w:rsidRPr="00391D58" w:rsidRDefault="00672012" w:rsidP="006720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Comments: </w:t>
                  </w:r>
                </w:p>
              </w:txbxContent>
            </v:textbox>
          </v:shape>
        </w:pict>
      </w:r>
    </w:p>
    <w:p w:rsidR="00672012" w:rsidRDefault="00672012"/>
    <w:sectPr w:rsidR="00672012" w:rsidSect="0067201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AD1" w:rsidRDefault="00F32AD1" w:rsidP="00672012">
      <w:r>
        <w:separator/>
      </w:r>
    </w:p>
  </w:endnote>
  <w:endnote w:type="continuationSeparator" w:id="0">
    <w:p w:rsidR="00F32AD1" w:rsidRDefault="00F32AD1" w:rsidP="00672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AD1" w:rsidRDefault="00F32AD1" w:rsidP="00672012">
      <w:r>
        <w:separator/>
      </w:r>
    </w:p>
  </w:footnote>
  <w:footnote w:type="continuationSeparator" w:id="0">
    <w:p w:rsidR="00F32AD1" w:rsidRDefault="00F32AD1" w:rsidP="006720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012"/>
    <w:rsid w:val="00036A8B"/>
    <w:rsid w:val="00672012"/>
    <w:rsid w:val="00E413B0"/>
    <w:rsid w:val="00F32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012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672012"/>
    <w:pPr>
      <w:keepNext/>
      <w:outlineLvl w:val="0"/>
    </w:pPr>
    <w:rPr>
      <w:sz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672012"/>
    <w:pPr>
      <w:keepNext/>
      <w:jc w:val="right"/>
      <w:outlineLvl w:val="2"/>
    </w:pPr>
    <w:rPr>
      <w:b/>
      <w:color w:val="FFFFFF"/>
      <w:sz w:val="28"/>
      <w:lang w:val="en-US"/>
    </w:rPr>
  </w:style>
  <w:style w:type="paragraph" w:styleId="Heading6">
    <w:name w:val="heading 6"/>
    <w:basedOn w:val="Normal"/>
    <w:next w:val="Normal"/>
    <w:link w:val="Heading6Char"/>
    <w:qFormat/>
    <w:rsid w:val="00672012"/>
    <w:pPr>
      <w:keepNext/>
      <w:outlineLvl w:val="5"/>
    </w:pPr>
    <w:rPr>
      <w:b/>
      <w:color w:val="3366F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72012"/>
    <w:rPr>
      <w:rFonts w:ascii="Verdana" w:eastAsia="Times New Roman" w:hAnsi="Verdana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672012"/>
    <w:rPr>
      <w:rFonts w:ascii="Verdana" w:eastAsia="Times New Roman" w:hAnsi="Verdana" w:cs="Times New Roman"/>
      <w:b/>
      <w:color w:val="FFFFFF"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672012"/>
    <w:rPr>
      <w:rFonts w:ascii="Verdana" w:eastAsia="Times New Roman" w:hAnsi="Verdana" w:cs="Times New Roman"/>
      <w:b/>
      <w:color w:val="3366FF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720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2012"/>
    <w:rPr>
      <w:rFonts w:ascii="Verdana" w:eastAsia="Times New Roman" w:hAnsi="Verdana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semiHidden/>
    <w:unhideWhenUsed/>
    <w:rsid w:val="006720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2012"/>
    <w:rPr>
      <w:rFonts w:ascii="Verdana" w:eastAsia="Times New Roman" w:hAnsi="Verdana" w:cs="Times New Roman"/>
      <w:sz w:val="20"/>
      <w:szCs w:val="20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fsuteam</cp:lastModifiedBy>
  <cp:revision>1</cp:revision>
  <dcterms:created xsi:type="dcterms:W3CDTF">2012-02-28T13:25:00Z</dcterms:created>
  <dcterms:modified xsi:type="dcterms:W3CDTF">2012-02-28T13:37:00Z</dcterms:modified>
</cp:coreProperties>
</file>